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启用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研究生自助打印《在读证明》及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《预毕业证明》的通知</w:t>
      </w:r>
      <w:bookmarkStart w:id="0" w:name="_GoBack"/>
      <w:bookmarkEnd w:id="0"/>
    </w:p>
    <w:p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各研究生培养单位、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全体研究生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同学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为贯彻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落实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学校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第五次党员代表大会精神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，全面落实“1234”发展战略中“教育科技人才一体发展”的要求，扎实推进 “幸福贵大升级工程” 和 “服务能力提升工程” 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进一步优化学生办事流程、提升管理服务效能，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研究生院自2026年5月12日起启用自助打印设备，为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学生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《在读证明》及《预毕业证明》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的自助打印服务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。现将有关事项通知如下：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一、适用对象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已按规定完成报到注册的在读研究生。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二、可打印证明类型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《在读证明》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《预毕业证明》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三、自助打印方式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学生本人可使用自助打印终端，输入学号及本人身份证号码后6位，即可按需选择打印上述证明。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自助设备放置地点：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西校区德正楼研究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生院二楼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大厅；</w:t>
      </w:r>
      <w:r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highlight w:val="none"/>
          <w:lang w:val="en-US" w:eastAsia="zh-CN"/>
        </w:rPr>
        <w:t>西校区明正楼一楼师生事务服务中心</w:t>
      </w:r>
      <w:r>
        <w:rPr>
          <w:rFonts w:hint="eastAsia" w:ascii="仿宋_GB2312" w:hAnsi="仿宋_GB2312" w:cs="仿宋_GB2312"/>
          <w:b w:val="0"/>
          <w:bCs w:val="0"/>
          <w:kern w:val="44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highlight w:val="none"/>
          <w:lang w:val="en-US" w:eastAsia="zh-CN"/>
        </w:rPr>
        <w:t>东校区三号行政楼一楼</w:t>
      </w:r>
      <w:r>
        <w:rPr>
          <w:rFonts w:hint="eastAsia" w:ascii="仿宋_GB2312" w:hAnsi="仿宋_GB2312" w:cs="仿宋_GB2312"/>
          <w:b w:val="0"/>
          <w:bCs w:val="0"/>
          <w:kern w:val="44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处于休学或保留学籍期间的研究生无法自助打印，须恢复学籍并完成报到注册后方可办理。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自助打印的证明已预置研究生院电子签章，与现场办理的证明具有同等效力。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如遇设备故障或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信息异常等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问题，请联系研究生院综合科处理（联系电话：0851-88290212）。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特此通知。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研究生院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2026年5月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</w:p>
    <w:sectPr>
      <w:pgSz w:w="11906" w:h="16838"/>
      <w:pgMar w:top="1440" w:right="1786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