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68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附件5</w:t>
      </w:r>
    </w:p>
    <w:p w14:paraId="3FE1F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44"/>
          <w:szCs w:val="44"/>
          <w:lang w:val="en-US" w:eastAsia="zh-CN"/>
        </w:rPr>
      </w:pPr>
    </w:p>
    <w:p w14:paraId="2BEEE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lang w:val="en-US" w:eastAsia="zh-CN"/>
        </w:rPr>
        <w:t>认可媒体目录</w:t>
      </w:r>
    </w:p>
    <w:bookmarkEnd w:id="0"/>
    <w:p w14:paraId="36E54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</w:p>
    <w:p w14:paraId="4B1AB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一、三报一刊</w:t>
      </w:r>
    </w:p>
    <w:p w14:paraId="4B48F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《人民日报》《光明日报》《经济日报》《求是》杂志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。</w:t>
      </w:r>
    </w:p>
    <w:p w14:paraId="1F979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二、中央级主要新闻媒体（含其下设各类媒体平台、新闻网站和新媒体平台）</w:t>
      </w:r>
    </w:p>
    <w:p w14:paraId="5B6C3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人民日报社</w:t>
      </w:r>
    </w:p>
    <w:p w14:paraId="06434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新华通讯社</w:t>
      </w:r>
    </w:p>
    <w:p w14:paraId="3EC45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中央广播电视总台</w:t>
      </w:r>
    </w:p>
    <w:p w14:paraId="32E35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求是杂志社</w:t>
      </w:r>
    </w:p>
    <w:p w14:paraId="2E4CC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解放军报社</w:t>
      </w:r>
    </w:p>
    <w:p w14:paraId="66598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光明日报社</w:t>
      </w:r>
    </w:p>
    <w:p w14:paraId="4DC2D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经济日报社</w:t>
      </w:r>
    </w:p>
    <w:p w14:paraId="2AE72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中国日报社</w:t>
      </w:r>
    </w:p>
    <w:p w14:paraId="41901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科技日报社</w:t>
      </w:r>
    </w:p>
    <w:p w14:paraId="3DB3E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人民政协报社</w:t>
      </w:r>
    </w:p>
    <w:p w14:paraId="449B9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中央纪委国家监委新闻传播中心</w:t>
      </w:r>
    </w:p>
    <w:p w14:paraId="3E6C0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中国新闻社</w:t>
      </w:r>
    </w:p>
    <w:p w14:paraId="1C05D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学习时报社</w:t>
      </w:r>
    </w:p>
    <w:p w14:paraId="218FB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工人日报社</w:t>
      </w:r>
    </w:p>
    <w:p w14:paraId="7C1A9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中国青年报社</w:t>
      </w:r>
    </w:p>
    <w:p w14:paraId="082AC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中国妇女报社</w:t>
      </w:r>
    </w:p>
    <w:p w14:paraId="3BA80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农民日报社</w:t>
      </w:r>
    </w:p>
    <w:p w14:paraId="2E34E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法治日报社</w:t>
      </w:r>
    </w:p>
    <w:p w14:paraId="7DD33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中国文化报社</w:t>
      </w:r>
    </w:p>
    <w:p w14:paraId="219D2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中国外文出版发行事业局</w:t>
      </w:r>
    </w:p>
    <w:p w14:paraId="0314F8BB"/>
    <w:sectPr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82448F"/>
    <w:rsid w:val="2682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