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仿宋"/>
          <w:b/>
          <w:bCs/>
          <w:sz w:val="36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u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40"/>
          <w:u w:val="none"/>
          <w:lang w:val="en-US" w:eastAsia="zh-CN"/>
        </w:rPr>
        <w:t>2</w:t>
      </w:r>
    </w:p>
    <w:p>
      <w:pPr>
        <w:jc w:val="center"/>
        <w:rPr>
          <w:rFonts w:hint="eastAsia" w:ascii="Times New Roman" w:hAnsi="Times New Roman" w:eastAsia="黑体" w:cs="仿宋"/>
          <w:b w:val="0"/>
          <w:bCs w:val="0"/>
          <w:sz w:val="36"/>
          <w:u w:val="none"/>
        </w:rPr>
      </w:pPr>
      <w:bookmarkStart w:id="0" w:name="_GoBack"/>
      <w:r>
        <w:rPr>
          <w:rFonts w:hint="eastAsia" w:ascii="Times New Roman" w:hAnsi="Times New Roman" w:eastAsia="黑体" w:cs="仿宋"/>
          <w:b w:val="0"/>
          <w:bCs w:val="0"/>
          <w:sz w:val="36"/>
          <w:u w:val="none"/>
          <w:lang w:eastAsia="zh-CN"/>
        </w:rPr>
        <w:t>202</w:t>
      </w:r>
      <w:r>
        <w:rPr>
          <w:rFonts w:hint="eastAsia" w:ascii="Times New Roman" w:hAnsi="Times New Roman" w:eastAsia="黑体" w:cs="仿宋"/>
          <w:b w:val="0"/>
          <w:bCs w:val="0"/>
          <w:sz w:val="36"/>
          <w:u w:val="none"/>
          <w:lang w:val="en-US" w:eastAsia="zh-CN"/>
        </w:rPr>
        <w:t>4</w:t>
      </w:r>
      <w:r>
        <w:rPr>
          <w:rFonts w:hint="eastAsia" w:ascii="Times New Roman" w:hAnsi="Times New Roman" w:eastAsia="黑体" w:cs="仿宋"/>
          <w:b w:val="0"/>
          <w:bCs w:val="0"/>
          <w:sz w:val="36"/>
          <w:u w:val="none"/>
          <w:lang w:eastAsia="zh-CN"/>
        </w:rPr>
        <w:t>年市政协理论研究课题选题表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300"/>
        <w:gridCol w:w="123"/>
        <w:gridCol w:w="2560"/>
        <w:gridCol w:w="1373"/>
        <w:gridCol w:w="2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134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课题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名称</w:t>
            </w:r>
          </w:p>
        </w:tc>
        <w:tc>
          <w:tcPr>
            <w:tcW w:w="7733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ind w:firstLine="720" w:firstLineChars="3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134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课题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/>
              </w:rPr>
              <w:t>来源</w:t>
            </w:r>
          </w:p>
        </w:tc>
        <w:tc>
          <w:tcPr>
            <w:tcW w:w="7733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/>
              </w:rPr>
              <w:t>选题参考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/>
              </w:rPr>
              <w:t>自主选题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349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课题组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负责人</w:t>
            </w:r>
          </w:p>
        </w:tc>
        <w:tc>
          <w:tcPr>
            <w:tcW w:w="13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名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137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位</w:t>
            </w:r>
          </w:p>
        </w:tc>
        <w:tc>
          <w:tcPr>
            <w:tcW w:w="237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34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职务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职称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137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237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3" w:hRule="atLeast"/>
          <w:jc w:val="center"/>
        </w:trPr>
        <w:tc>
          <w:tcPr>
            <w:tcW w:w="13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申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由</w:t>
            </w:r>
          </w:p>
        </w:tc>
        <w:tc>
          <w:tcPr>
            <w:tcW w:w="7733" w:type="dxa"/>
            <w:gridSpan w:val="5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>（研究思路、优势和预期成果等）</w:t>
            </w:r>
          </w:p>
          <w:p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  <w:p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134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课题组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/>
              </w:rPr>
              <w:t>成员</w:t>
            </w:r>
          </w:p>
        </w:tc>
        <w:tc>
          <w:tcPr>
            <w:tcW w:w="142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>姓  名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393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/>
              </w:rPr>
              <w:t>职务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/职称</w:t>
            </w:r>
          </w:p>
        </w:tc>
        <w:tc>
          <w:tcPr>
            <w:tcW w:w="237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34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142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393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237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34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142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393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237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34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1423" w:type="dxa"/>
            <w:gridSpan w:val="2"/>
            <w:noWrap w:val="0"/>
            <w:vAlign w:val="center"/>
          </w:tcPr>
          <w:p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393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237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atLeast"/>
          <w:jc w:val="center"/>
        </w:trPr>
        <w:tc>
          <w:tcPr>
            <w:tcW w:w="13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/>
              </w:rPr>
              <w:t>申报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/个人</w:t>
            </w:r>
          </w:p>
        </w:tc>
        <w:tc>
          <w:tcPr>
            <w:tcW w:w="7733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2YWVjYjhhZDM4ZWMzZDI3NDU1OWI1ODA5MjI3YzgifQ=="/>
  </w:docVars>
  <w:rsids>
    <w:rsidRoot w:val="03993CAC"/>
    <w:rsid w:val="0399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